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  <w:r>
        <w:rPr>
          <w:noProof/>
        </w:rPr>
        <w:drawing>
          <wp:inline distT="0" distB="0" distL="0" distR="0" wp14:anchorId="320022A4" wp14:editId="2A50ECDE">
            <wp:extent cx="5940425" cy="839915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701F5D" w:rsidRDefault="00701F5D">
      <w:pPr>
        <w:spacing w:after="150" w:line="240" w:lineRule="auto"/>
        <w:jc w:val="center"/>
        <w:rPr>
          <w:rFonts w:ascii="Times New Roman" w:hAnsi="Times New Roman"/>
          <w:b/>
          <w:i/>
          <w:sz w:val="28"/>
        </w:rPr>
      </w:pPr>
    </w:p>
    <w:p w:rsidR="0057443B" w:rsidRDefault="00701F5D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Пояснительная записка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Дополнительная общеразвивающая программа </w:t>
      </w:r>
      <w:proofErr w:type="spellStart"/>
      <w:r>
        <w:rPr>
          <w:rFonts w:ascii="Times New Roman" w:hAnsi="Times New Roman"/>
          <w:sz w:val="28"/>
        </w:rPr>
        <w:t>общеинтеллектуальной</w:t>
      </w:r>
      <w:proofErr w:type="spellEnd"/>
      <w:r>
        <w:rPr>
          <w:rFonts w:ascii="Times New Roman" w:hAnsi="Times New Roman"/>
          <w:sz w:val="28"/>
        </w:rPr>
        <w:t xml:space="preserve"> направленности «Химия в быту», составлена для учащихся 8 классов на 2024-2025 учебный год на основании</w:t>
      </w:r>
    </w:p>
    <w:p w:rsidR="0057443B" w:rsidRDefault="00701F5D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Федерального закона Российской Федерации от 29 декабря 2012 года №</w:t>
      </w:r>
      <w:r>
        <w:rPr>
          <w:rFonts w:ascii="Times New Roman" w:hAnsi="Times New Roman"/>
          <w:sz w:val="28"/>
        </w:rPr>
        <w:t xml:space="preserve"> 273 – ФЗ «Об образовании в Российской Федерации»</w:t>
      </w:r>
    </w:p>
    <w:p w:rsidR="0057443B" w:rsidRDefault="00701F5D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Федерального государственного образовательного стандарта основного общего образования (2010 г.)</w:t>
      </w:r>
    </w:p>
    <w:p w:rsidR="0057443B" w:rsidRDefault="00701F5D">
      <w:pPr>
        <w:numPr>
          <w:ilvl w:val="0"/>
          <w:numId w:val="1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Федерального государственного образовательного стандарта среднего общего образования (2012 г.)</w:t>
      </w:r>
    </w:p>
    <w:p w:rsidR="0057443B" w:rsidRDefault="00701F5D">
      <w:pPr>
        <w:pStyle w:val="43"/>
        <w:spacing w:line="326" w:lineRule="exact"/>
        <w:ind w:left="360" w:right="300" w:firstLine="0"/>
        <w:jc w:val="both"/>
        <w:rPr>
          <w:color w:val="FF0000"/>
        </w:rPr>
      </w:pPr>
      <w:r>
        <w:rPr>
          <w:sz w:val="28"/>
        </w:rPr>
        <w:t>4. Основной обр</w:t>
      </w:r>
      <w:r>
        <w:rPr>
          <w:sz w:val="28"/>
        </w:rPr>
        <w:t xml:space="preserve">азовательной программы основного общего образования </w:t>
      </w:r>
      <w:r>
        <w:t>МБОУ «</w:t>
      </w:r>
      <w:proofErr w:type="spellStart"/>
      <w:r>
        <w:t>Однолуцкая</w:t>
      </w:r>
      <w:proofErr w:type="spellEnd"/>
      <w:r>
        <w:t xml:space="preserve"> ООШ им. Героя Советского Союза </w:t>
      </w:r>
      <w:proofErr w:type="spellStart"/>
      <w:r>
        <w:t>И.И.Аверьянова</w:t>
      </w:r>
      <w:proofErr w:type="spellEnd"/>
      <w:r>
        <w:t>»</w:t>
      </w:r>
    </w:p>
    <w:p w:rsidR="0057443B" w:rsidRDefault="00701F5D">
      <w:pPr>
        <w:pStyle w:val="43"/>
        <w:spacing w:line="326" w:lineRule="exact"/>
        <w:ind w:left="40" w:right="300" w:firstLine="540"/>
        <w:jc w:val="both"/>
        <w:rPr>
          <w:color w:val="FF0000"/>
        </w:rPr>
      </w:pPr>
      <w:r>
        <w:rPr>
          <w:sz w:val="28"/>
        </w:rPr>
        <w:t xml:space="preserve">5. Основной образовательной программы среднего общего образования </w:t>
      </w:r>
      <w:r>
        <w:t>МБОУ «</w:t>
      </w:r>
      <w:proofErr w:type="spellStart"/>
      <w:r>
        <w:t>Однолуцкая</w:t>
      </w:r>
      <w:proofErr w:type="spellEnd"/>
      <w:r>
        <w:t xml:space="preserve"> ООШ им. Героя Советского Союза </w:t>
      </w:r>
      <w:proofErr w:type="spellStart"/>
      <w:r>
        <w:t>И.И.Аверьянова</w:t>
      </w:r>
      <w:proofErr w:type="spellEnd"/>
      <w:r>
        <w:t>»</w:t>
      </w:r>
    </w:p>
    <w:p w:rsidR="0057443B" w:rsidRDefault="00701F5D">
      <w:pPr>
        <w:pStyle w:val="43"/>
        <w:spacing w:line="326" w:lineRule="exact"/>
        <w:ind w:left="40" w:right="300" w:firstLine="540"/>
        <w:jc w:val="both"/>
        <w:rPr>
          <w:color w:val="FF0000"/>
        </w:rPr>
      </w:pPr>
      <w:r>
        <w:rPr>
          <w:sz w:val="28"/>
        </w:rPr>
        <w:t>6. Учебног</w:t>
      </w:r>
      <w:r>
        <w:rPr>
          <w:sz w:val="28"/>
        </w:rPr>
        <w:t xml:space="preserve">о плана </w:t>
      </w:r>
      <w:r>
        <w:t>МБОУ «</w:t>
      </w:r>
      <w:proofErr w:type="spellStart"/>
      <w:r>
        <w:t>Однолуцкая</w:t>
      </w:r>
      <w:proofErr w:type="spellEnd"/>
      <w:r>
        <w:t xml:space="preserve"> ООШ им. Героя Советского Союза </w:t>
      </w:r>
      <w:proofErr w:type="spellStart"/>
      <w:r>
        <w:t>И.И.Аверьянова</w:t>
      </w:r>
      <w:proofErr w:type="spellEnd"/>
      <w:r>
        <w:t xml:space="preserve">» </w:t>
      </w:r>
      <w:r>
        <w:rPr>
          <w:sz w:val="28"/>
        </w:rPr>
        <w:t>на 2024-2025 учебный год.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изучение данного курса отводится – 35 часов.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Цель</w:t>
      </w:r>
      <w:r>
        <w:rPr>
          <w:rFonts w:ascii="Times New Roman" w:hAnsi="Times New Roman"/>
          <w:sz w:val="28"/>
        </w:rPr>
        <w:t>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расширение и углубление знаний учащихся по химии.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Задачи: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-развить познавательные интересы и способн</w:t>
      </w:r>
      <w:r>
        <w:rPr>
          <w:rFonts w:ascii="Times New Roman" w:hAnsi="Times New Roman"/>
          <w:sz w:val="28"/>
        </w:rPr>
        <w:t>ости, повысить творческую активность, расширение кругозора знаний об окружающем мире;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-формировать и закреплять полученные умения и навыки при демонстрации и проведении практических работ;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-изучить характеристику веществ, используемых человеком, их классиф</w:t>
      </w:r>
      <w:r>
        <w:rPr>
          <w:rFonts w:ascii="Times New Roman" w:hAnsi="Times New Roman"/>
          <w:sz w:val="28"/>
        </w:rPr>
        <w:t>икацию, происхождение, номенклатуру, получение, применение, свойства;</w:t>
      </w:r>
      <w:proofErr w:type="gramEnd"/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научить грамотно и безопасно обращаться с веществами;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научно обосновать важность ведения здорового образа жизни, развивать интерес к предмету;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развивать учебную мотивацию </w:t>
      </w:r>
      <w:r>
        <w:rPr>
          <w:rFonts w:ascii="Times New Roman" w:hAnsi="Times New Roman"/>
          <w:sz w:val="28"/>
        </w:rPr>
        <w:t>школьников на выбор профессии.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программе используются следующие </w:t>
      </w:r>
      <w:r>
        <w:rPr>
          <w:rFonts w:ascii="Times New Roman" w:hAnsi="Times New Roman"/>
          <w:b/>
          <w:i/>
          <w:sz w:val="28"/>
        </w:rPr>
        <w:t>формы</w:t>
      </w:r>
      <w:r>
        <w:rPr>
          <w:rFonts w:ascii="Times New Roman" w:hAnsi="Times New Roman"/>
          <w:sz w:val="28"/>
        </w:rPr>
        <w:t> организации образовательного процесса: проведение химических опытов, чтение химической научно – популярной литературы, подготовка рефератов, создание презентаций, выполнение экспериме</w:t>
      </w:r>
      <w:r>
        <w:rPr>
          <w:rFonts w:ascii="Times New Roman" w:hAnsi="Times New Roman"/>
          <w:sz w:val="28"/>
        </w:rPr>
        <w:t>нтальных работ, творческая работа над проектами.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имеет прикладную направленность и служит для удовлетворения индивидуального интереса учащихся к изучению и применению знаний по химии в повседневной жизни.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Курс предполагает ознакомление с некотор</w:t>
      </w:r>
      <w:r>
        <w:rPr>
          <w:rFonts w:ascii="Times New Roman" w:hAnsi="Times New Roman"/>
          <w:sz w:val="28"/>
        </w:rPr>
        <w:t xml:space="preserve">ыми аспектами деятельности работников ряда профессий, требующих знаний и умений в области прикладной химии (фармацевт, лаборант, работник химчистки, специалист в области пищевых технологий) с целью </w:t>
      </w:r>
      <w:proofErr w:type="spellStart"/>
      <w:r>
        <w:rPr>
          <w:rFonts w:ascii="Times New Roman" w:hAnsi="Times New Roman"/>
          <w:sz w:val="28"/>
        </w:rPr>
        <w:t>допрофессиональной</w:t>
      </w:r>
      <w:proofErr w:type="spellEnd"/>
      <w:r>
        <w:rPr>
          <w:rFonts w:ascii="Times New Roman" w:hAnsi="Times New Roman"/>
          <w:sz w:val="28"/>
        </w:rPr>
        <w:t xml:space="preserve"> ориентации учащихся, что является актуа</w:t>
      </w:r>
      <w:r>
        <w:rPr>
          <w:rFonts w:ascii="Times New Roman" w:hAnsi="Times New Roman"/>
          <w:sz w:val="28"/>
        </w:rPr>
        <w:t>льным в условиях выбора дальнейшего профиля обучения в старшей школе.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Содержание программы знакомит учеников с характеристикой веществ, окружающих нас в быту: вода, поваренная соль, веществами, из которых сделаны посуда, спички, карандаши, бумага и т. п. Э</w:t>
      </w:r>
      <w:r>
        <w:rPr>
          <w:rFonts w:ascii="Times New Roman" w:hAnsi="Times New Roman"/>
          <w:sz w:val="28"/>
        </w:rPr>
        <w:t xml:space="preserve">ти вещества, несмотря на свою тривиальность, имеют интересную историю и необычные свойства. Данный курс не только существенно расширяет кругозор учащихся, но и предоставляет возможность интеграции в национальную и мировую культуру, раскрывает материальные </w:t>
      </w:r>
      <w:r>
        <w:rPr>
          <w:rFonts w:ascii="Times New Roman" w:hAnsi="Times New Roman"/>
          <w:sz w:val="28"/>
        </w:rPr>
        <w:t>основы окружающего мира, дает химическую картину природы.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Изучение мира природы — одна из сторон деятельности человека. Знания, получаемые в школе по химии, возможно, применять в повседневной жизни. Химия - это источник знаний о здоровье человека, так как </w:t>
      </w:r>
      <w:r>
        <w:rPr>
          <w:rFonts w:ascii="Times New Roman" w:hAnsi="Times New Roman"/>
          <w:sz w:val="28"/>
        </w:rPr>
        <w:t xml:space="preserve">при её изучении ученики знакомятся с составом различных веществ, как эти вещества влияют </w:t>
      </w:r>
      <w:r>
        <w:rPr>
          <w:rFonts w:ascii="Times New Roman" w:hAnsi="Times New Roman"/>
          <w:sz w:val="28"/>
        </w:rPr>
        <w:lastRenderedPageBreak/>
        <w:t>на процессы жизнедеятельности организма, и в целом на саму жизнь человека, что полезно, в каких количествах, и что вредно.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Кружок «Химия и жизнь» реализует связь школы</w:t>
      </w:r>
      <w:r>
        <w:rPr>
          <w:rFonts w:ascii="Times New Roman" w:hAnsi="Times New Roman"/>
          <w:sz w:val="28"/>
        </w:rPr>
        <w:t xml:space="preserve"> с жизнью, активизирует познавательную деятельность учащихся, развивая интерес и создавая связи между предметами, изучаемыми в школе, такими как информатика, химия, биология, экология, география, физика.</w:t>
      </w:r>
      <w:proofErr w:type="gramEnd"/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программу включены прогрессивные научные знания и </w:t>
      </w:r>
      <w:r>
        <w:rPr>
          <w:rFonts w:ascii="Times New Roman" w:hAnsi="Times New Roman"/>
          <w:sz w:val="28"/>
        </w:rPr>
        <w:t>ценный опыт практической деятельности человека. Богатый историко-искусствоведческий материал способствует повышению интереса к химии и развитию внутренней мотивации учения. Темы «Вода», «Поваренная соль», «Спички». «Бумага» дают возможность актуализации эк</w:t>
      </w:r>
      <w:r>
        <w:rPr>
          <w:rFonts w:ascii="Times New Roman" w:hAnsi="Times New Roman"/>
          <w:sz w:val="28"/>
        </w:rPr>
        <w:t>ологического просвещения школьников. Лабораторные и практические занятия способствуют формированию специальных умений и навыков работы с веществами и оборудованием.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Проектные работы, тематика которых приводится в программе, позволят сформировать у учащихся</w:t>
      </w:r>
      <w:r>
        <w:rPr>
          <w:rFonts w:ascii="Times New Roman" w:hAnsi="Times New Roman"/>
          <w:sz w:val="28"/>
        </w:rPr>
        <w:t xml:space="preserve"> умение самостоятельно приобретать и применять знания, а также развивают их творческие способности.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Примерные темы исследовательских работ (проектов, рефератов)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Очистные сооружения.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История спички.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Бумага — материальный носитель различных видов </w:t>
      </w:r>
      <w:r>
        <w:rPr>
          <w:rFonts w:ascii="Times New Roman" w:hAnsi="Times New Roman"/>
          <w:sz w:val="28"/>
        </w:rPr>
        <w:t>искусства.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Анализ проб воды в различных водоемах.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Аптека – рай для химика.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Химическая революция.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используемых учебников и учебных пособий:</w:t>
      </w:r>
    </w:p>
    <w:p w:rsidR="0057443B" w:rsidRDefault="00701F5D">
      <w:pPr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Габриелян О.С. Настольная книга учителя химии. 8 класс. – М.: Блик и К.</w:t>
      </w:r>
    </w:p>
    <w:p w:rsidR="0057443B" w:rsidRDefault="00701F5D">
      <w:pPr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Габриелян О.С. Настольная </w:t>
      </w:r>
      <w:r>
        <w:rPr>
          <w:rFonts w:ascii="Times New Roman" w:hAnsi="Times New Roman"/>
          <w:sz w:val="28"/>
        </w:rPr>
        <w:t>книга учителя химии. 9 класс. – М.: Блик и К.</w:t>
      </w:r>
    </w:p>
    <w:p w:rsidR="0057443B" w:rsidRDefault="00701F5D">
      <w:pPr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Габриелян О.С. Настольная книга учителя химии. 10 класс. – М.: Блик и К.</w:t>
      </w:r>
    </w:p>
    <w:p w:rsidR="0057443B" w:rsidRDefault="00701F5D">
      <w:pPr>
        <w:numPr>
          <w:ilvl w:val="0"/>
          <w:numId w:val="2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Габриелян О.С. Настольная книга учителя химии. 11 класс. – М.: Блик и К.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Дрофа, 2014. –107 с.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«Химия. Вводный курс. 7 класс», М: Дрофа, 2007. –205 с.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ПЛАНИРУЕМЫЕ РЕЗУЛЬТАТЫ ИЗУЧЕНИЯ КУРСА</w:t>
      </w:r>
    </w:p>
    <w:p w:rsidR="0057443B" w:rsidRDefault="00701F5D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2024 - 2025 </w:t>
      </w:r>
      <w:proofErr w:type="spellStart"/>
      <w:r>
        <w:rPr>
          <w:rFonts w:ascii="Times New Roman" w:hAnsi="Times New Roman"/>
          <w:sz w:val="28"/>
        </w:rPr>
        <w:t>уч</w:t>
      </w:r>
      <w:proofErr w:type="gramStart"/>
      <w:r>
        <w:rPr>
          <w:rFonts w:ascii="Times New Roman" w:hAnsi="Times New Roman"/>
          <w:sz w:val="28"/>
        </w:rPr>
        <w:t>.г</w:t>
      </w:r>
      <w:proofErr w:type="gramEnd"/>
      <w:r>
        <w:rPr>
          <w:rFonts w:ascii="Times New Roman" w:hAnsi="Times New Roman"/>
          <w:sz w:val="28"/>
        </w:rPr>
        <w:t>од</w:t>
      </w:r>
      <w:proofErr w:type="spellEnd"/>
    </w:p>
    <w:p w:rsidR="0057443B" w:rsidRDefault="0057443B">
      <w:pPr>
        <w:spacing w:after="150" w:line="240" w:lineRule="auto"/>
        <w:jc w:val="center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изучения курса «Химия в быту» учащиеся получат возможность развить знания по химии (расширить и углубить).</w:t>
      </w:r>
    </w:p>
    <w:p w:rsidR="0057443B" w:rsidRDefault="0057443B">
      <w:pPr>
        <w:spacing w:after="150" w:line="240" w:lineRule="auto"/>
        <w:jc w:val="center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Личностные результа</w:t>
      </w:r>
      <w:r>
        <w:rPr>
          <w:rFonts w:ascii="Times New Roman" w:hAnsi="Times New Roman"/>
          <w:b/>
          <w:sz w:val="28"/>
        </w:rPr>
        <w:t>ты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 учащегося будут сформированы: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установка осознавать себя ценной частью большого разнообразного мира (природы и общества);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чувство гордости за красоту родной природы, своей малой Родины, страны;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• знания, способствующие формулировать самому простые </w:t>
      </w:r>
      <w:r>
        <w:rPr>
          <w:rFonts w:ascii="Times New Roman" w:hAnsi="Times New Roman"/>
          <w:sz w:val="28"/>
        </w:rPr>
        <w:t>правила поведения в природе;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чувство осознания себя гражданином России;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знания, способствующие объяснению, что связывает тебя с историей, культурой, судьбой твоего народа и всей России.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У учащегося могут быть </w:t>
      </w:r>
      <w:proofErr w:type="gramStart"/>
      <w:r>
        <w:rPr>
          <w:rFonts w:ascii="Times New Roman" w:hAnsi="Times New Roman"/>
          <w:i/>
          <w:sz w:val="28"/>
        </w:rPr>
        <w:t>сформированы</w:t>
      </w:r>
      <w:proofErr w:type="gramEnd"/>
      <w:r>
        <w:rPr>
          <w:rFonts w:ascii="Times New Roman" w:hAnsi="Times New Roman"/>
          <w:i/>
          <w:sz w:val="28"/>
        </w:rPr>
        <w:t>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 xml:space="preserve">умения искать свою позицию </w:t>
      </w:r>
      <w:r>
        <w:rPr>
          <w:rFonts w:ascii="Times New Roman" w:hAnsi="Times New Roman"/>
          <w:i/>
          <w:sz w:val="28"/>
        </w:rPr>
        <w:t>в многообразии общественных и мировоззренческих позиций, эстетических и культурных предпочтений;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>установки уважать иное мнение;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>знания вырабатывать в противоречивых конфликтных ситуациях правила поведения.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jc w:val="center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Метапредметные</w:t>
      </w:r>
      <w:proofErr w:type="spellEnd"/>
      <w:r>
        <w:rPr>
          <w:rFonts w:ascii="Times New Roman" w:hAnsi="Times New Roman"/>
          <w:b/>
          <w:sz w:val="28"/>
        </w:rPr>
        <w:t xml:space="preserve"> результаты</w:t>
      </w:r>
    </w:p>
    <w:p w:rsidR="0057443B" w:rsidRDefault="00701F5D">
      <w:pPr>
        <w:numPr>
          <w:ilvl w:val="0"/>
          <w:numId w:val="3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  <w:u w:val="single"/>
        </w:rPr>
        <w:t>Регулятивные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Учащий</w:t>
      </w:r>
      <w:r>
        <w:rPr>
          <w:rFonts w:ascii="Times New Roman" w:hAnsi="Times New Roman"/>
          <w:sz w:val="28"/>
        </w:rPr>
        <w:t>ся научится: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определять цель учебной деятельности с помощью учителя и самостоятельно, искать средства её осуществления;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обнаруживать и формулировать учебную проблему, выбирать тему проекта;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составлять план выполнения задач, решения проблем творческог</w:t>
      </w:r>
      <w:r>
        <w:rPr>
          <w:rFonts w:ascii="Times New Roman" w:hAnsi="Times New Roman"/>
          <w:sz w:val="28"/>
        </w:rPr>
        <w:t>о и поискового характера, выполнения проекта совместно с учителем;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• работая по плану, сверять свои действия с целью и, при необходимости, исправлять ошибки.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Учащийся получит возможность научиться: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 xml:space="preserve">работая по составленному плану, использовать, наряду с </w:t>
      </w:r>
      <w:proofErr w:type="gramStart"/>
      <w:r>
        <w:rPr>
          <w:rFonts w:ascii="Times New Roman" w:hAnsi="Times New Roman"/>
          <w:i/>
          <w:sz w:val="28"/>
        </w:rPr>
        <w:t>основными</w:t>
      </w:r>
      <w:proofErr w:type="gramEnd"/>
      <w:r>
        <w:rPr>
          <w:rFonts w:ascii="Times New Roman" w:hAnsi="Times New Roman"/>
          <w:i/>
          <w:sz w:val="28"/>
        </w:rPr>
        <w:t>, и дополнительные средства (справочная литература, сложные приборы, средства ИКТ);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>в ходе представления проекта учиться давать оценку его результатов;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>понимать причины своего неуспеха и находить способы выхода из этой ситуации.</w:t>
      </w:r>
    </w:p>
    <w:p w:rsidR="0057443B" w:rsidRDefault="00701F5D">
      <w:pPr>
        <w:numPr>
          <w:ilvl w:val="0"/>
          <w:numId w:val="4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  <w:u w:val="single"/>
        </w:rPr>
        <w:t>Познавательные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Учащийся научится: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предполагать, какая информация нужна;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отбирать необходимые словари, энциклопедии, справочники, электронные диски;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сопоставлять и отбирать информацию, полученную из различных источников (словари, энциклопедии, справочники, электрон</w:t>
      </w:r>
      <w:r>
        <w:rPr>
          <w:rFonts w:ascii="Times New Roman" w:hAnsi="Times New Roman"/>
          <w:sz w:val="28"/>
        </w:rPr>
        <w:t>ные диски, сеть Интернет);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выбирать основания для сравнения, классификации объектов;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устанавливать аналогии и причинно-следственные связи.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Учащийся получит возможность научиться: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>выстраивать логическую цепь рассуждений;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>представлять информацию в ви</w:t>
      </w:r>
      <w:r>
        <w:rPr>
          <w:rFonts w:ascii="Times New Roman" w:hAnsi="Times New Roman"/>
          <w:i/>
          <w:sz w:val="28"/>
        </w:rPr>
        <w:t>де таблиц, схем, опорного конспекта, в том числе с применением средств ИКТ.</w:t>
      </w:r>
    </w:p>
    <w:p w:rsidR="0057443B" w:rsidRDefault="00701F5D">
      <w:pPr>
        <w:numPr>
          <w:ilvl w:val="0"/>
          <w:numId w:val="5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  <w:u w:val="single"/>
        </w:rPr>
        <w:t>Коммуникативные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Учащийся научится: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организовывать взаимодействие в группе (распределять роли, договариваться друг с другом и т. д.);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предвидеть (прогнозировать) последствия кол</w:t>
      </w:r>
      <w:r>
        <w:rPr>
          <w:rFonts w:ascii="Times New Roman" w:hAnsi="Times New Roman"/>
          <w:sz w:val="28"/>
        </w:rPr>
        <w:t>лективных решений;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 оформлять свои мысли в устной и письменной речи с учётом своих учебных и жизненных речевых ситуаций, в том числе с применением средств ИКТ.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Учащийся получит возможность научиться: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>при необходимости отстаивать свою точку зрения, аргум</w:t>
      </w:r>
      <w:r>
        <w:rPr>
          <w:rFonts w:ascii="Times New Roman" w:hAnsi="Times New Roman"/>
          <w:i/>
          <w:sz w:val="28"/>
        </w:rPr>
        <w:t>ентируя ее. Учиться подтверждать аргументы фактами;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• </w:t>
      </w:r>
      <w:r>
        <w:rPr>
          <w:rFonts w:ascii="Times New Roman" w:hAnsi="Times New Roman"/>
          <w:i/>
          <w:sz w:val="28"/>
        </w:rPr>
        <w:t>слушать других, пытаться принимать другую точку зрения, быть готовым изменить свою точку зрения.</w:t>
      </w:r>
    </w:p>
    <w:p w:rsidR="0057443B" w:rsidRDefault="00701F5D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Предметные результаты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Учащийся научится:</w:t>
      </w:r>
    </w:p>
    <w:p w:rsidR="0057443B" w:rsidRDefault="00701F5D">
      <w:pPr>
        <w:numPr>
          <w:ilvl w:val="0"/>
          <w:numId w:val="6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давать определения изученных понятий;</w:t>
      </w:r>
    </w:p>
    <w:p w:rsidR="0057443B" w:rsidRDefault="00701F5D">
      <w:pPr>
        <w:numPr>
          <w:ilvl w:val="0"/>
          <w:numId w:val="6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описывать демонстрационные</w:t>
      </w:r>
      <w:r>
        <w:rPr>
          <w:rFonts w:ascii="Times New Roman" w:hAnsi="Times New Roman"/>
          <w:sz w:val="28"/>
        </w:rPr>
        <w:t xml:space="preserve"> и самостоятельно проведенные эксперименты, используя для этого естественный (русский) язык и язык химии;</w:t>
      </w:r>
    </w:p>
    <w:p w:rsidR="0057443B" w:rsidRDefault="00701F5D">
      <w:pPr>
        <w:numPr>
          <w:ilvl w:val="0"/>
          <w:numId w:val="6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классифицировать изученные объекты и явления;</w:t>
      </w:r>
    </w:p>
    <w:p w:rsidR="0057443B" w:rsidRDefault="00701F5D">
      <w:pPr>
        <w:numPr>
          <w:ilvl w:val="0"/>
          <w:numId w:val="6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делать выводы и умозаключения из наблюдений, изученных химических закономерностей;</w:t>
      </w:r>
    </w:p>
    <w:p w:rsidR="0057443B" w:rsidRDefault="00701F5D">
      <w:pPr>
        <w:numPr>
          <w:ilvl w:val="0"/>
          <w:numId w:val="6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структурировать изуче</w:t>
      </w:r>
      <w:r>
        <w:rPr>
          <w:rFonts w:ascii="Times New Roman" w:hAnsi="Times New Roman"/>
          <w:sz w:val="28"/>
        </w:rPr>
        <w:t>нный материал и химическую информацию, полученную из других источников;</w:t>
      </w:r>
    </w:p>
    <w:p w:rsidR="0057443B" w:rsidRDefault="00701F5D">
      <w:pPr>
        <w:numPr>
          <w:ilvl w:val="0"/>
          <w:numId w:val="6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анализировать и оценивать последствия для окружающей среды бытовой и производственной деятельности человека;</w:t>
      </w:r>
    </w:p>
    <w:p w:rsidR="0057443B" w:rsidRDefault="00701F5D">
      <w:pPr>
        <w:numPr>
          <w:ilvl w:val="0"/>
          <w:numId w:val="6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разъяснять на примерах материальное единство и взаимосвязь компонентов живо</w:t>
      </w:r>
      <w:r>
        <w:rPr>
          <w:rFonts w:ascii="Times New Roman" w:hAnsi="Times New Roman"/>
          <w:sz w:val="28"/>
        </w:rPr>
        <w:t>й и неживой природы и человека как важную часть этого единства;</w:t>
      </w:r>
    </w:p>
    <w:p w:rsidR="0057443B" w:rsidRDefault="00701F5D">
      <w:pPr>
        <w:numPr>
          <w:ilvl w:val="0"/>
          <w:numId w:val="6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строить свое поведение в соответствии с принципами бережного отношения к природе;</w:t>
      </w:r>
    </w:p>
    <w:p w:rsidR="0057443B" w:rsidRDefault="00701F5D">
      <w:pPr>
        <w:numPr>
          <w:ilvl w:val="0"/>
          <w:numId w:val="7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планировать и проводить химический эксперимент;</w:t>
      </w:r>
    </w:p>
    <w:p w:rsidR="0057443B" w:rsidRDefault="00701F5D">
      <w:pPr>
        <w:numPr>
          <w:ilvl w:val="0"/>
          <w:numId w:val="7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использовать вещества в соответствии с их предназначением и св</w:t>
      </w:r>
      <w:r>
        <w:rPr>
          <w:rFonts w:ascii="Times New Roman" w:hAnsi="Times New Roman"/>
          <w:sz w:val="28"/>
        </w:rPr>
        <w:t>ойствами, описанными в инструкциях по применению;</w:t>
      </w:r>
    </w:p>
    <w:p w:rsidR="0057443B" w:rsidRDefault="00701F5D">
      <w:pPr>
        <w:numPr>
          <w:ilvl w:val="0"/>
          <w:numId w:val="7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оказывать первую помощь при отравлениях, ожогах и других травмах, связанных с веществами и лабораторным оборудованием;</w:t>
      </w:r>
    </w:p>
    <w:p w:rsidR="0057443B" w:rsidRDefault="00701F5D">
      <w:pPr>
        <w:numPr>
          <w:ilvl w:val="0"/>
          <w:numId w:val="7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оценивать влияние химического загрязнения окружающей среды на организм человека;</w:t>
      </w:r>
    </w:p>
    <w:p w:rsidR="0057443B" w:rsidRDefault="00701F5D">
      <w:pPr>
        <w:numPr>
          <w:ilvl w:val="0"/>
          <w:numId w:val="8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грамот</w:t>
      </w:r>
      <w:r>
        <w:rPr>
          <w:rFonts w:ascii="Times New Roman" w:hAnsi="Times New Roman"/>
          <w:sz w:val="28"/>
        </w:rPr>
        <w:t>но обращаться с веществами в повседневной жизни.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Учащийся получит возможность научиться:</w:t>
      </w:r>
    </w:p>
    <w:p w:rsidR="0057443B" w:rsidRDefault="00701F5D">
      <w:pPr>
        <w:numPr>
          <w:ilvl w:val="0"/>
          <w:numId w:val="9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57443B" w:rsidRDefault="00701F5D">
      <w:pPr>
        <w:numPr>
          <w:ilvl w:val="0"/>
          <w:numId w:val="9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выдвигать и проверять </w:t>
      </w:r>
      <w:r>
        <w:rPr>
          <w:rFonts w:ascii="Times New Roman" w:hAnsi="Times New Roman"/>
          <w:i/>
          <w:sz w:val="28"/>
        </w:rPr>
        <w:t>экспериментально гипотезы о результатах воздействия различных факторов на изменение скорости химической реакции;</w:t>
      </w:r>
    </w:p>
    <w:p w:rsidR="0057443B" w:rsidRDefault="00701F5D">
      <w:pPr>
        <w:numPr>
          <w:ilvl w:val="0"/>
          <w:numId w:val="9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использовать приобретенные знания для экологически грамотного поведения в окружающей среде;</w:t>
      </w:r>
    </w:p>
    <w:p w:rsidR="0057443B" w:rsidRDefault="00701F5D">
      <w:pPr>
        <w:numPr>
          <w:ilvl w:val="0"/>
          <w:numId w:val="9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lastRenderedPageBreak/>
        <w:t>использовать приобретенные ключевые компетенции при</w:t>
      </w:r>
      <w:r>
        <w:rPr>
          <w:rFonts w:ascii="Times New Roman" w:hAnsi="Times New Roman"/>
          <w:i/>
          <w:sz w:val="28"/>
        </w:rPr>
        <w:t xml:space="preserve"> выполнении проектов и учебно-исследовательских задач по изучению свойств, способов получения и распознавания веществ;</w:t>
      </w:r>
    </w:p>
    <w:p w:rsidR="0057443B" w:rsidRDefault="00701F5D">
      <w:pPr>
        <w:numPr>
          <w:ilvl w:val="0"/>
          <w:numId w:val="9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объективно оценивать информацию о веществах и химических процессах;</w:t>
      </w:r>
    </w:p>
    <w:p w:rsidR="0057443B" w:rsidRDefault="00701F5D">
      <w:pPr>
        <w:numPr>
          <w:ilvl w:val="0"/>
          <w:numId w:val="9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критически относиться к псевдонаучной информации, недобросовестной ре</w:t>
      </w:r>
      <w:r>
        <w:rPr>
          <w:rFonts w:ascii="Times New Roman" w:hAnsi="Times New Roman"/>
          <w:i/>
          <w:sz w:val="28"/>
        </w:rPr>
        <w:t>кламе в средствах массовой информации;</w:t>
      </w:r>
    </w:p>
    <w:p w:rsidR="0057443B" w:rsidRDefault="00701F5D">
      <w:pPr>
        <w:numPr>
          <w:ilvl w:val="0"/>
          <w:numId w:val="9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осознавать значение теоретических знаний по химии для практической деятельности человека;</w:t>
      </w:r>
    </w:p>
    <w:p w:rsidR="0057443B" w:rsidRDefault="00701F5D">
      <w:pPr>
        <w:numPr>
          <w:ilvl w:val="0"/>
          <w:numId w:val="9"/>
        </w:num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создавать модели и схемы для решения учебных и познавательных задач; понимать необходимость соблюдения предписаний,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  <w:r>
        <w:rPr>
          <w:rFonts w:ascii="Times New Roman" w:hAnsi="Times New Roman"/>
          <w:b/>
          <w:sz w:val="28"/>
        </w:rPr>
        <w:t xml:space="preserve"> учебного предмета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Раздел 1. Введение - 3 ч.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Химия-творение природы и рук человека. Химия вокруг нас. Химические вещества в повседневной жизни человека. Правила работы в кабинете химии. Лабораторное оборудование, химические вещества.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Раздел 2. Вода - 3 ч.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Вода в масштабе планеты. Круговорот воды. Вода в организме человека. Пресная вода и ее запасы. Экологические проблемы чистой воды.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Раздел 3. Поваренная соль - 3 ч.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Роль поваренной соли в обмене веществ человека и животных. Солевой баланс в организме челове</w:t>
      </w:r>
      <w:r>
        <w:rPr>
          <w:rFonts w:ascii="Times New Roman" w:hAnsi="Times New Roman"/>
          <w:sz w:val="28"/>
        </w:rPr>
        <w:t>ка. Использование хлорида натрия в химической промышленности.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Раздел 4. Химия и пища - 7 ч.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 чего состоит пища. Основные компоненты пищи: жиры, белки, углеводы, витамины, соли. Химия продуктов растительного и животного происхождения. Физиология пищеварен</w:t>
      </w:r>
      <w:r>
        <w:rPr>
          <w:rFonts w:ascii="Times New Roman" w:hAnsi="Times New Roman"/>
          <w:sz w:val="28"/>
        </w:rPr>
        <w:t>ия. Продукты быстрого приготовления и особенности их производства.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Раздел 5. Химические вещества в повседневной жизни - 5 ч.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Пирофоры</w:t>
      </w:r>
      <w:proofErr w:type="spellEnd"/>
      <w:r>
        <w:rPr>
          <w:rFonts w:ascii="Times New Roman" w:hAnsi="Times New Roman"/>
          <w:sz w:val="28"/>
        </w:rPr>
        <w:t>. История изобретения спичек. Красный и белый фосфор. Виды спичек. Спичечное производство в России. От пергамента и шелковы</w:t>
      </w:r>
      <w:r>
        <w:rPr>
          <w:rFonts w:ascii="Times New Roman" w:hAnsi="Times New Roman"/>
          <w:sz w:val="28"/>
        </w:rPr>
        <w:t>х книг до наших дней. Целлюлоза. Связующие: каолин, карбонат кальция, пигменты. Хлопчатобумажные ткани. Виды бумаги и их практическое использование. Графит. Состав цветных карандашей. Пигменты. Виды красок. Процесс изготовления красок. Воски и масла, приме</w:t>
      </w:r>
      <w:r>
        <w:rPr>
          <w:rFonts w:ascii="Times New Roman" w:hAnsi="Times New Roman"/>
          <w:sz w:val="28"/>
        </w:rPr>
        <w:t xml:space="preserve">няющиеся в живописи. История стеклоделия. Получение стекол. Изделия из стекла. Виды </w:t>
      </w:r>
      <w:r>
        <w:rPr>
          <w:rFonts w:ascii="Times New Roman" w:hAnsi="Times New Roman"/>
          <w:sz w:val="28"/>
        </w:rPr>
        <w:lastRenderedPageBreak/>
        <w:t>декоративной обработки стекол. Виды и химический состав глин. Разновидности керамических материалов. Изделия из керамики.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Раздел 6. Химия и медицина- 4 ч.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Лекарственные пре</w:t>
      </w:r>
      <w:r>
        <w:rPr>
          <w:rFonts w:ascii="Times New Roman" w:hAnsi="Times New Roman"/>
          <w:sz w:val="28"/>
        </w:rPr>
        <w:t>параты, их виды и назначение. Многогранный йод. Перманганат калия. Свойства перекиси водорода. Активированный уголь. Лекарства от простуды. Витамины. Самодельные лекарства.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Раздел 7. Химические средства гигиены. 5 часов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Синтетические моющие средства и пове</w:t>
      </w:r>
      <w:r>
        <w:rPr>
          <w:rFonts w:ascii="Times New Roman" w:hAnsi="Times New Roman"/>
          <w:sz w:val="28"/>
        </w:rPr>
        <w:t>рхностно-активные вещества. Порошок, паста, загустители, стабилизаторы. Косметические моющие средства. Косметические моющие средства, гели, шампуни, хозяйственное и туалетное мыло. Средства бытовой химии, применяемые для выведения пятен. Разновидности смес</w:t>
      </w:r>
      <w:r>
        <w:rPr>
          <w:rFonts w:ascii="Times New Roman" w:hAnsi="Times New Roman"/>
          <w:sz w:val="28"/>
        </w:rPr>
        <w:t>ей, области их использования в повседневной жизни человека.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Раздел 8. Работа над проектами - 5 ч.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Определение темы проекта. Составление плана работы над проектом. Подбор литературы. Разбор материала по проекту. Обработка результатов исследования. Написание</w:t>
      </w:r>
      <w:r>
        <w:rPr>
          <w:rFonts w:ascii="Times New Roman" w:hAnsi="Times New Roman"/>
          <w:sz w:val="28"/>
        </w:rPr>
        <w:t xml:space="preserve"> проекта. Оформление работы. Выступление с проектами. Защита проектов.</w:t>
      </w:r>
    </w:p>
    <w:p w:rsidR="0057443B" w:rsidRDefault="00701F5D">
      <w:pPr>
        <w:spacing w:after="15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Итоговое занятие. Деловая игра.</w:t>
      </w:r>
    </w:p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p w:rsidR="0057443B" w:rsidRDefault="00701F5D">
      <w:pPr>
        <w:spacing w:after="15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Тематическое планирование</w:t>
      </w:r>
    </w:p>
    <w:tbl>
      <w:tblPr>
        <w:tblW w:w="0" w:type="auto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1"/>
        <w:gridCol w:w="3667"/>
        <w:gridCol w:w="1452"/>
        <w:gridCol w:w="1735"/>
        <w:gridCol w:w="1690"/>
      </w:tblGrid>
      <w:tr w:rsidR="0057443B">
        <w:tc>
          <w:tcPr>
            <w:tcW w:w="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w="366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раздела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часов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Лабораторные работы</w:t>
            </w: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Практические работы</w:t>
            </w:r>
          </w:p>
        </w:tc>
      </w:tr>
      <w:tr w:rsidR="0057443B">
        <w:tc>
          <w:tcPr>
            <w:tcW w:w="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6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1. Введение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6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Раздел 2. </w:t>
            </w:r>
            <w:r>
              <w:rPr>
                <w:rFonts w:ascii="Times New Roman" w:hAnsi="Times New Roman"/>
                <w:sz w:val="24"/>
              </w:rPr>
              <w:t>Вода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66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3. Поваренная соль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57443B">
        <w:tc>
          <w:tcPr>
            <w:tcW w:w="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6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4. Химия и пища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6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5. Химические вещества в повседневной жизни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6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6. Химия и медицина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57443B">
        <w:tc>
          <w:tcPr>
            <w:tcW w:w="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366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7. Химические средства гигиены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57443B">
        <w:tc>
          <w:tcPr>
            <w:tcW w:w="56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67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 8. Работа над проектами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4228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 за год</w:t>
            </w:r>
          </w:p>
        </w:tc>
        <w:tc>
          <w:tcPr>
            <w:tcW w:w="1452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35</w:t>
            </w:r>
          </w:p>
        </w:tc>
        <w:tc>
          <w:tcPr>
            <w:tcW w:w="1735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17</w:t>
            </w:r>
          </w:p>
        </w:tc>
        <w:tc>
          <w:tcPr>
            <w:tcW w:w="1690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3</w:t>
            </w:r>
          </w:p>
        </w:tc>
      </w:tr>
    </w:tbl>
    <w:p w:rsidR="0057443B" w:rsidRDefault="0057443B">
      <w:pPr>
        <w:spacing w:after="150" w:line="240" w:lineRule="auto"/>
        <w:jc w:val="center"/>
        <w:rPr>
          <w:rFonts w:ascii="Times New Roman" w:hAnsi="Times New Roman"/>
          <w:sz w:val="24"/>
        </w:rPr>
      </w:pPr>
    </w:p>
    <w:p w:rsidR="0057443B" w:rsidRDefault="0057443B">
      <w:pPr>
        <w:spacing w:after="150" w:line="240" w:lineRule="auto"/>
        <w:jc w:val="center"/>
        <w:rPr>
          <w:rFonts w:ascii="Times New Roman" w:hAnsi="Times New Roman"/>
          <w:sz w:val="24"/>
        </w:rPr>
      </w:pPr>
    </w:p>
    <w:p w:rsidR="0057443B" w:rsidRDefault="00701F5D">
      <w:pPr>
        <w:spacing w:after="15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br/>
      </w:r>
    </w:p>
    <w:p w:rsidR="0057443B" w:rsidRDefault="00701F5D">
      <w:pPr>
        <w:spacing w:after="15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Календарно-тематический план</w:t>
      </w:r>
    </w:p>
    <w:p w:rsidR="0057443B" w:rsidRDefault="0057443B">
      <w:pPr>
        <w:spacing w:after="150" w:line="240" w:lineRule="auto"/>
        <w:jc w:val="center"/>
        <w:rPr>
          <w:rFonts w:ascii="Times New Roman" w:hAnsi="Times New Roman"/>
          <w:sz w:val="24"/>
        </w:rPr>
      </w:pPr>
    </w:p>
    <w:tbl>
      <w:tblPr>
        <w:tblW w:w="0" w:type="auto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18"/>
        <w:gridCol w:w="270"/>
        <w:gridCol w:w="4926"/>
        <w:gridCol w:w="26"/>
        <w:gridCol w:w="1753"/>
        <w:gridCol w:w="15"/>
        <w:gridCol w:w="2472"/>
      </w:tblGrid>
      <w:tr w:rsidR="0057443B">
        <w:tc>
          <w:tcPr>
            <w:tcW w:w="98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урока</w:t>
            </w:r>
          </w:p>
        </w:tc>
        <w:tc>
          <w:tcPr>
            <w:tcW w:w="49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раздела и тема урока</w:t>
            </w:r>
          </w:p>
        </w:tc>
        <w:tc>
          <w:tcPr>
            <w:tcW w:w="1779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проведения урока планируемая</w:t>
            </w:r>
          </w:p>
        </w:tc>
        <w:tc>
          <w:tcPr>
            <w:tcW w:w="248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проведения урока фактическая</w:t>
            </w:r>
          </w:p>
        </w:tc>
      </w:tr>
      <w:tr w:rsidR="0057443B">
        <w:tc>
          <w:tcPr>
            <w:tcW w:w="1018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1. Введение (3 ч)</w:t>
            </w: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Вводный инструктаж по технике безопасности. Вводное занятие.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07.09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кабинетом химии и изучение правил техники безопасности.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14.09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лабораторным оборудованием.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> «Работа с нагревательными приборами».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21.09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1018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2. Вода (3 ч)</w:t>
            </w: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Вода - основа жизни на земле. Круговорот воды.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28.09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Вода в организме человека. Пресная вода и ее запасы. Экологические проблемы чистой воды.</w:t>
            </w:r>
          </w:p>
          <w:p w:rsidR="0057443B" w:rsidRDefault="0057443B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05.10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Экологическая проблема чистой воды.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> «Анализ воды из различных природных источников».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12.10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1018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3. Поваренная соль (3 ч)</w:t>
            </w: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Химия и человек. Химические вещества в повседневной жизни человека.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19.10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Поваренная соль. Солевой баланс в организме человека.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02.11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по технике</w:t>
            </w:r>
            <w:r>
              <w:rPr>
                <w:rFonts w:ascii="Times New Roman" w:hAnsi="Times New Roman"/>
                <w:sz w:val="24"/>
              </w:rPr>
              <w:t xml:space="preserve"> безопасности. </w:t>
            </w:r>
            <w:r>
              <w:rPr>
                <w:rFonts w:ascii="Times New Roman" w:hAnsi="Times New Roman"/>
                <w:b/>
                <w:sz w:val="24"/>
              </w:rPr>
              <w:t>Практическая работа </w:t>
            </w:r>
            <w:r>
              <w:rPr>
                <w:rFonts w:ascii="Times New Roman" w:hAnsi="Times New Roman"/>
                <w:sz w:val="24"/>
              </w:rPr>
              <w:t>«Очистка загрязненной поваренной соли. Выращивание кристаллов поваренной соли»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09.11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1018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4. Химия и пища (7 ч)</w:t>
            </w: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Химия пищи: из чего состоит пища.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16.11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Жиры как компоненты пищи. Инструктаж по технике </w:t>
            </w:r>
            <w:r>
              <w:rPr>
                <w:rFonts w:ascii="Times New Roman" w:hAnsi="Times New Roman"/>
                <w:sz w:val="24"/>
              </w:rPr>
              <w:t>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 xml:space="preserve"> «Определение содержания жиров в </w:t>
            </w:r>
            <w:r>
              <w:rPr>
                <w:rFonts w:ascii="Times New Roman" w:hAnsi="Times New Roman"/>
                <w:sz w:val="24"/>
              </w:rPr>
              <w:lastRenderedPageBreak/>
              <w:t>семенах растений».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23.11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12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Белки как компоненты пищи.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 </w:t>
            </w:r>
            <w:r>
              <w:rPr>
                <w:rFonts w:ascii="Times New Roman" w:hAnsi="Times New Roman"/>
                <w:sz w:val="24"/>
              </w:rPr>
              <w:t>«Определение нитратов в продуктах».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30.11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Углеводы как компоненты пищи. </w:t>
            </w:r>
            <w:r>
              <w:rPr>
                <w:rFonts w:ascii="Times New Roman" w:hAnsi="Times New Roman"/>
                <w:sz w:val="24"/>
              </w:rPr>
              <w:t>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> «Качественные реакции на присутствие углеводов».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07.12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Витамины – чудесные вещества.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 </w:t>
            </w:r>
            <w:r>
              <w:rPr>
                <w:rFonts w:ascii="Times New Roman" w:hAnsi="Times New Roman"/>
                <w:sz w:val="24"/>
              </w:rPr>
              <w:t>«Определение витаминов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А</w:t>
            </w:r>
            <w:proofErr w:type="gramEnd"/>
            <w:r>
              <w:rPr>
                <w:rFonts w:ascii="Times New Roman" w:hAnsi="Times New Roman"/>
                <w:sz w:val="24"/>
              </w:rPr>
              <w:t>, С, Е в растительном масле».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14.12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Качество продуктов питания.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 </w:t>
            </w:r>
            <w:r>
              <w:rPr>
                <w:rFonts w:ascii="Times New Roman" w:hAnsi="Times New Roman"/>
                <w:sz w:val="24"/>
              </w:rPr>
              <w:t>«Анализ прохладительных напитков».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21.12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Физиология пищеварения.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> «Химические опыты с жевательной рез</w:t>
            </w:r>
            <w:r>
              <w:rPr>
                <w:rFonts w:ascii="Times New Roman" w:hAnsi="Times New Roman"/>
                <w:sz w:val="24"/>
              </w:rPr>
              <w:t>инкой».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11.01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1018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5. Химические вещества в повседневной жизни (5 ч)</w:t>
            </w: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Спички. История изобретения спичек. Инструктаж по технике безопасности. 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Лабораторная работа </w:t>
            </w:r>
            <w:r>
              <w:rPr>
                <w:rFonts w:ascii="Times New Roman" w:hAnsi="Times New Roman"/>
                <w:sz w:val="24"/>
              </w:rPr>
              <w:t>«Изучение свойств различных видов спичек (бытовых, охотничьих, термических, сигнальных,</w:t>
            </w:r>
            <w:r>
              <w:rPr>
                <w:rFonts w:ascii="Times New Roman" w:hAnsi="Times New Roman"/>
                <w:sz w:val="24"/>
              </w:rPr>
              <w:t xml:space="preserve"> каминных, фотографических)».</w:t>
            </w:r>
            <w:proofErr w:type="gramEnd"/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18.01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Бумага. От пергамента и шёлковых книг до наших дней.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 </w:t>
            </w:r>
            <w:r>
              <w:rPr>
                <w:rFonts w:ascii="Times New Roman" w:hAnsi="Times New Roman"/>
                <w:sz w:val="24"/>
              </w:rPr>
              <w:t>«Изучение свойств различных видов бумаги».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25.01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Карандаши и акварельные краски.</w:t>
            </w:r>
            <w:r>
              <w:rPr>
                <w:rFonts w:ascii="Times New Roman" w:hAnsi="Times New Roman"/>
                <w:sz w:val="24"/>
              </w:rPr>
              <w:br/>
              <w:t xml:space="preserve">Графит, пигменты. </w:t>
            </w:r>
            <w:r>
              <w:rPr>
                <w:rFonts w:ascii="Times New Roman" w:hAnsi="Times New Roman"/>
                <w:sz w:val="24"/>
              </w:rPr>
              <w:t>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> «Изготовление минеральных пигментов разных цветов».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01.02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Стекло. Из истории стеклоделия. Виды декоративной обработки стекла.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> «Изучение физ</w:t>
            </w:r>
            <w:r>
              <w:rPr>
                <w:rFonts w:ascii="Times New Roman" w:hAnsi="Times New Roman"/>
                <w:sz w:val="24"/>
              </w:rPr>
              <w:t>ических свойств различных стекол».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08.02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Керамика. Виды керамики. История</w:t>
            </w:r>
            <w:r>
              <w:rPr>
                <w:rFonts w:ascii="Times New Roman" w:hAnsi="Times New Roman"/>
                <w:sz w:val="24"/>
              </w:rPr>
              <w:br/>
              <w:t>фарфора.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 xml:space="preserve"> «Исследование физико-химических </w:t>
            </w:r>
            <w:r>
              <w:rPr>
                <w:rFonts w:ascii="Times New Roman" w:hAnsi="Times New Roman"/>
                <w:sz w:val="24"/>
              </w:rPr>
              <w:lastRenderedPageBreak/>
              <w:t>свой</w:t>
            </w:r>
            <w:proofErr w:type="gramStart"/>
            <w:r>
              <w:rPr>
                <w:rFonts w:ascii="Times New Roman" w:hAnsi="Times New Roman"/>
                <w:sz w:val="24"/>
              </w:rPr>
              <w:t>ств гл</w:t>
            </w:r>
            <w:proofErr w:type="gramEnd"/>
            <w:r>
              <w:rPr>
                <w:rFonts w:ascii="Times New Roman" w:hAnsi="Times New Roman"/>
                <w:sz w:val="24"/>
              </w:rPr>
              <w:t>ины».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15.02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1018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Раздел 6. Химия и медицина (4 ч)</w:t>
            </w: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Химия и медицина. </w:t>
            </w:r>
            <w:r>
              <w:rPr>
                <w:rFonts w:ascii="Times New Roman" w:hAnsi="Times New Roman"/>
                <w:sz w:val="24"/>
              </w:rPr>
              <w:t>Лекарства и яды в древности.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22.02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Антидоты. Антибиотики.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 </w:t>
            </w:r>
            <w:r>
              <w:rPr>
                <w:rFonts w:ascii="Times New Roman" w:hAnsi="Times New Roman"/>
                <w:sz w:val="24"/>
              </w:rPr>
              <w:t>«Определение витаминов в препаратах поливитаминов».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Домашняя аптечка. Средства первой</w:t>
            </w:r>
            <w:r>
              <w:rPr>
                <w:rFonts w:ascii="Times New Roman" w:hAnsi="Times New Roman"/>
                <w:sz w:val="24"/>
              </w:rPr>
              <w:br/>
              <w:t>помощи.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01.03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Инструктаж по технике </w:t>
            </w:r>
            <w:r>
              <w:rPr>
                <w:rFonts w:ascii="Times New Roman" w:hAnsi="Times New Roman"/>
                <w:sz w:val="24"/>
              </w:rPr>
              <w:t>безопасности. </w:t>
            </w:r>
            <w:r>
              <w:rPr>
                <w:rFonts w:ascii="Times New Roman" w:hAnsi="Times New Roman"/>
                <w:b/>
                <w:sz w:val="24"/>
              </w:rPr>
              <w:t>Практическая работа </w:t>
            </w:r>
            <w:r>
              <w:rPr>
                <w:rFonts w:ascii="Times New Roman" w:hAnsi="Times New Roman"/>
                <w:sz w:val="24"/>
              </w:rPr>
              <w:t>«Приготовление простейших растворов».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1018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7. Химические средства гигиены (5 ч)</w:t>
            </w: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Химические средства гигиены. Средства ухода за зубами.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15.03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Химические средства гигиены. Мыло и синтетические моющие средства. </w:t>
            </w:r>
            <w:r>
              <w:rPr>
                <w:rFonts w:ascii="Times New Roman" w:hAnsi="Times New Roman"/>
                <w:sz w:val="24"/>
              </w:rPr>
              <w:t>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> «Сравнение моющих свойств мыла и СМС».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Практическая работа </w:t>
            </w:r>
            <w:r>
              <w:rPr>
                <w:rFonts w:ascii="Times New Roman" w:hAnsi="Times New Roman"/>
                <w:sz w:val="24"/>
              </w:rPr>
              <w:t>«Выведение пятен препаратами бытовой химии».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29.03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Косметические средства. Инструктаж по техни</w:t>
            </w:r>
            <w:r>
              <w:rPr>
                <w:rFonts w:ascii="Times New Roman" w:hAnsi="Times New Roman"/>
                <w:sz w:val="24"/>
              </w:rPr>
              <w:t>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 </w:t>
            </w:r>
            <w:r>
              <w:rPr>
                <w:rFonts w:ascii="Times New Roman" w:hAnsi="Times New Roman"/>
                <w:sz w:val="24"/>
              </w:rPr>
              <w:t>«Определение среды в мылах и шампунях».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05.04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Аэрозоли и дезодоранты. Инструктаж по технике безопасности. </w:t>
            </w:r>
            <w:r>
              <w:rPr>
                <w:rFonts w:ascii="Times New Roman" w:hAnsi="Times New Roman"/>
                <w:b/>
                <w:sz w:val="24"/>
              </w:rPr>
              <w:t>Лабораторная работа</w:t>
            </w:r>
            <w:r>
              <w:rPr>
                <w:rFonts w:ascii="Times New Roman" w:hAnsi="Times New Roman"/>
                <w:sz w:val="24"/>
              </w:rPr>
              <w:t> «Самодельные духи»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12.04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10180" w:type="dxa"/>
            <w:gridSpan w:val="7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8. Работа над проектами (4 ч)</w:t>
            </w: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над </w:t>
            </w:r>
            <w:r>
              <w:rPr>
                <w:rFonts w:ascii="Times New Roman" w:hAnsi="Times New Roman"/>
                <w:sz w:val="24"/>
              </w:rPr>
              <w:t>проектами: определение темы проекта, составление плана работы над проектом, подбор литературы.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19.04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проектами: разбор материала по проекту.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26.04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над проектами: обработка результатов исследования, написание проекта.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Защита проектов.</w:t>
            </w: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701F5D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17.05</w:t>
            </w: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57443B">
        <w:tc>
          <w:tcPr>
            <w:tcW w:w="7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522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1768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24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443B" w:rsidRDefault="0057443B">
            <w:pPr>
              <w:spacing w:after="15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57443B" w:rsidRDefault="0057443B">
      <w:pPr>
        <w:spacing w:after="150" w:line="240" w:lineRule="auto"/>
        <w:rPr>
          <w:rFonts w:ascii="Times New Roman" w:hAnsi="Times New Roman"/>
          <w:sz w:val="28"/>
        </w:rPr>
      </w:pPr>
    </w:p>
    <w:sectPr w:rsidR="0057443B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E31E5"/>
    <w:multiLevelType w:val="multilevel"/>
    <w:tmpl w:val="D012D3E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13ED2301"/>
    <w:multiLevelType w:val="multilevel"/>
    <w:tmpl w:val="28ACAF1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29351D0A"/>
    <w:multiLevelType w:val="multilevel"/>
    <w:tmpl w:val="5954754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480D5DAE"/>
    <w:multiLevelType w:val="multilevel"/>
    <w:tmpl w:val="529824C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4A654AD5"/>
    <w:multiLevelType w:val="multilevel"/>
    <w:tmpl w:val="2546686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4D3F1DAE"/>
    <w:multiLevelType w:val="multilevel"/>
    <w:tmpl w:val="97F4CFE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4EA0145D"/>
    <w:multiLevelType w:val="multilevel"/>
    <w:tmpl w:val="E2821B7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52B531CF"/>
    <w:multiLevelType w:val="multilevel"/>
    <w:tmpl w:val="3EB89ED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6A231FC2"/>
    <w:multiLevelType w:val="multilevel"/>
    <w:tmpl w:val="187A4EB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57443B"/>
    <w:rsid w:val="0057443B"/>
    <w:rsid w:val="0070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43">
    <w:name w:val="Основной текст4"/>
    <w:basedOn w:val="a"/>
    <w:link w:val="44"/>
    <w:pPr>
      <w:widowControl w:val="0"/>
      <w:spacing w:after="0" w:line="322" w:lineRule="exact"/>
      <w:ind w:left="400" w:hanging="400"/>
      <w:jc w:val="center"/>
    </w:pPr>
    <w:rPr>
      <w:rFonts w:ascii="Times New Roman" w:hAnsi="Times New Roman"/>
      <w:sz w:val="26"/>
    </w:rPr>
  </w:style>
  <w:style w:type="character" w:customStyle="1" w:styleId="44">
    <w:name w:val="Основной текст4"/>
    <w:basedOn w:val="1"/>
    <w:link w:val="43"/>
    <w:rPr>
      <w:rFonts w:ascii="Times New Roman" w:hAnsi="Times New Roman"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701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1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43">
    <w:name w:val="Основной текст4"/>
    <w:basedOn w:val="a"/>
    <w:link w:val="44"/>
    <w:pPr>
      <w:widowControl w:val="0"/>
      <w:spacing w:after="0" w:line="322" w:lineRule="exact"/>
      <w:ind w:left="400" w:hanging="400"/>
      <w:jc w:val="center"/>
    </w:pPr>
    <w:rPr>
      <w:rFonts w:ascii="Times New Roman" w:hAnsi="Times New Roman"/>
      <w:sz w:val="26"/>
    </w:rPr>
  </w:style>
  <w:style w:type="character" w:customStyle="1" w:styleId="44">
    <w:name w:val="Основной текст4"/>
    <w:basedOn w:val="1"/>
    <w:link w:val="43"/>
    <w:rPr>
      <w:rFonts w:ascii="Times New Roman" w:hAnsi="Times New Roman"/>
      <w:sz w:val="26"/>
    </w:rPr>
  </w:style>
  <w:style w:type="paragraph" w:customStyle="1" w:styleId="12">
    <w:name w:val="Основной шрифт абзаца1"/>
    <w:link w:val="3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4">
    <w:name w:val="Normal (Web)"/>
    <w:basedOn w:val="a"/>
    <w:link w:val="a5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5">
    <w:name w:val="Обычный (веб) Знак"/>
    <w:basedOn w:val="1"/>
    <w:link w:val="a4"/>
    <w:rPr>
      <w:rFonts w:ascii="Times New Roman" w:hAnsi="Times New Roman"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701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1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2551</Words>
  <Characters>14547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17064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2025-04-13T10:52:00Z</cp:lastPrinted>
  <dcterms:created xsi:type="dcterms:W3CDTF">2025-04-13T10:57:00Z</dcterms:created>
  <dcterms:modified xsi:type="dcterms:W3CDTF">2025-04-13T10:57:00Z</dcterms:modified>
</cp:coreProperties>
</file>